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92A4EC" w14:textId="4171C7C8" w:rsidR="00FA439E" w:rsidRPr="00FA439E" w:rsidRDefault="00FA439E" w:rsidP="00FA439E">
      <w:pPr>
        <w:suppressAutoHyphens w:val="0"/>
        <w:spacing w:after="200"/>
        <w:jc w:val="center"/>
        <w:rPr>
          <w:rFonts w:ascii="Helvetica" w:hAnsi="Helvetica"/>
          <w:b/>
          <w:bCs/>
          <w:color w:val="000000"/>
          <w:kern w:val="0"/>
          <w:sz w:val="22"/>
          <w:szCs w:val="22"/>
          <w:lang w:eastAsia="it-IT"/>
        </w:rPr>
      </w:pPr>
      <w:r w:rsidRPr="00FA439E">
        <w:rPr>
          <w:rFonts w:ascii="Helvetica" w:hAnsi="Helvetica"/>
          <w:b/>
          <w:color w:val="000000"/>
          <w:kern w:val="0"/>
          <w:sz w:val="22"/>
          <w:szCs w:val="22"/>
          <w:lang w:eastAsia="it-IT"/>
        </w:rPr>
        <w:t>FORMULARIO</w:t>
      </w:r>
    </w:p>
    <w:p w14:paraId="0EE7B271" w14:textId="26CDD504" w:rsidR="00FA439E" w:rsidRPr="00FA439E" w:rsidRDefault="00FA439E" w:rsidP="00FA439E">
      <w:pPr>
        <w:suppressAutoHyphens w:val="0"/>
        <w:spacing w:after="200"/>
        <w:jc w:val="center"/>
        <w:rPr>
          <w:rFonts w:ascii="Times" w:hAnsi="Times"/>
          <w:b/>
          <w:kern w:val="0"/>
          <w:sz w:val="20"/>
          <w:szCs w:val="20"/>
          <w:lang w:eastAsia="it-IT"/>
        </w:rPr>
      </w:pPr>
      <w:r w:rsidRPr="00FA439E">
        <w:rPr>
          <w:rFonts w:ascii="Helvetica" w:hAnsi="Helvetica"/>
          <w:b/>
          <w:bCs/>
          <w:color w:val="000000"/>
          <w:kern w:val="0"/>
          <w:sz w:val="22"/>
          <w:szCs w:val="22"/>
          <w:lang w:eastAsia="it-IT"/>
        </w:rPr>
        <w:t>#MESAGNE2024</w:t>
      </w:r>
    </w:p>
    <w:p w14:paraId="0B57047E" w14:textId="26E8ED11" w:rsidR="00FA439E" w:rsidRPr="00FA439E" w:rsidRDefault="00FA439E" w:rsidP="00FA439E">
      <w:pPr>
        <w:suppressAutoHyphens w:val="0"/>
        <w:spacing w:after="200"/>
        <w:jc w:val="center"/>
        <w:rPr>
          <w:rFonts w:ascii="Times" w:hAnsi="Times"/>
          <w:b/>
          <w:kern w:val="0"/>
          <w:sz w:val="20"/>
          <w:szCs w:val="20"/>
          <w:lang w:eastAsia="it-IT"/>
        </w:rPr>
      </w:pPr>
      <w:r w:rsidRPr="00FA439E">
        <w:rPr>
          <w:rFonts w:ascii="Helvetica" w:hAnsi="Helvetica"/>
          <w:b/>
          <w:color w:val="000000"/>
          <w:kern w:val="0"/>
          <w:sz w:val="22"/>
          <w:szCs w:val="22"/>
          <w:lang w:eastAsia="it-IT"/>
        </w:rPr>
        <w:t>RICERCA DI SOSTEGNI E SPONSORIZZAZIONI PER LA CANDIDATURA ‘MESAGNE CAPITALE ITALIANA DELLA CULTURA 2024’</w:t>
      </w:r>
    </w:p>
    <w:p w14:paraId="756B8243" w14:textId="77777777" w:rsidR="00FA439E" w:rsidRPr="00FA439E" w:rsidRDefault="00FA439E" w:rsidP="00FA439E">
      <w:pPr>
        <w:suppressAutoHyphens w:val="0"/>
        <w:spacing w:after="200"/>
        <w:rPr>
          <w:rFonts w:ascii="Times" w:hAnsi="Times"/>
          <w:kern w:val="0"/>
          <w:sz w:val="20"/>
          <w:szCs w:val="20"/>
          <w:lang w:eastAsia="it-IT"/>
        </w:rPr>
      </w:pP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FA439E" w:rsidRPr="00FA439E" w14:paraId="53CDF422" w14:textId="77777777" w:rsidTr="00DF6BBF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41C6F" w14:textId="77777777" w:rsidR="00FA439E" w:rsidRPr="00FA439E" w:rsidRDefault="00FA439E" w:rsidP="00FA439E">
            <w:pPr>
              <w:suppressAutoHyphens w:val="0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r w:rsidRPr="00FA439E">
              <w:rPr>
                <w:rFonts w:ascii="Helvetica" w:hAnsi="Helvetica"/>
                <w:b/>
                <w:bCs/>
                <w:color w:val="000000"/>
                <w:kern w:val="0"/>
                <w:sz w:val="18"/>
                <w:szCs w:val="18"/>
                <w:lang w:eastAsia="it-IT"/>
              </w:rPr>
              <w:t>Persona/Organizzazione proponente</w:t>
            </w:r>
          </w:p>
          <w:p w14:paraId="49D38CD0" w14:textId="77777777" w:rsidR="00FA439E" w:rsidRPr="00FA439E" w:rsidRDefault="00FA439E" w:rsidP="00FA439E">
            <w:pPr>
              <w:suppressAutoHyphens w:val="0"/>
              <w:spacing w:line="0" w:lineRule="atLeast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r w:rsidRPr="00FA439E">
              <w:rPr>
                <w:rFonts w:ascii="Helvetica" w:hAnsi="Helvetica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</w:rPr>
              <w:t>(Indicare il nome e descrivere il profilo della persona/organizzazione proponente)</w:t>
            </w:r>
          </w:p>
        </w:tc>
      </w:tr>
      <w:tr w:rsidR="00FA439E" w:rsidRPr="00FA439E" w14:paraId="017FFA6A" w14:textId="77777777" w:rsidTr="00DF6BBF">
        <w:trPr>
          <w:trHeight w:val="2080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B9DC3" w14:textId="77777777" w:rsidR="00FA439E" w:rsidRPr="003D092B" w:rsidRDefault="00FA439E" w:rsidP="00FA439E">
            <w:pPr>
              <w:suppressAutoHyphens w:val="0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</w:p>
        </w:tc>
      </w:tr>
      <w:tr w:rsidR="00FA439E" w:rsidRPr="00FA439E" w14:paraId="335CA779" w14:textId="77777777" w:rsidTr="00DF6BBF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66D4E" w14:textId="77777777" w:rsidR="00FA439E" w:rsidRPr="00FA439E" w:rsidRDefault="00FA439E" w:rsidP="00FA439E">
            <w:pPr>
              <w:suppressAutoHyphens w:val="0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r w:rsidRPr="00FA439E">
              <w:rPr>
                <w:rFonts w:ascii="Helvetica" w:hAnsi="Helvetica"/>
                <w:b/>
                <w:bCs/>
                <w:color w:val="000000"/>
                <w:kern w:val="0"/>
                <w:sz w:val="18"/>
                <w:szCs w:val="18"/>
                <w:lang w:eastAsia="it-IT"/>
              </w:rPr>
              <w:t>Proposta di sostegno economico </w:t>
            </w:r>
          </w:p>
          <w:p w14:paraId="628C1709" w14:textId="77777777" w:rsidR="00FA439E" w:rsidRPr="00FA439E" w:rsidRDefault="00FA439E" w:rsidP="00FA439E">
            <w:pPr>
              <w:suppressAutoHyphens w:val="0"/>
              <w:spacing w:line="0" w:lineRule="atLeast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r w:rsidRPr="00FA439E">
              <w:rPr>
                <w:rFonts w:ascii="Helvetica" w:hAnsi="Helvetica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</w:rPr>
              <w:t>(Indicare l’entità del contributo economico che si vuole assegnare al processo di candidatura Mesagne 2024 e alla sua eventuale implementazione  e le modalità di versamento al Comune di Mesagne) </w:t>
            </w:r>
          </w:p>
        </w:tc>
      </w:tr>
      <w:tr w:rsidR="00FA439E" w:rsidRPr="00FA439E" w14:paraId="616860E9" w14:textId="77777777" w:rsidTr="00DF6BBF">
        <w:trPr>
          <w:trHeight w:val="2026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19E09" w14:textId="77777777" w:rsidR="00FA439E" w:rsidRPr="00FA439E" w:rsidRDefault="00FA439E" w:rsidP="00FA439E">
            <w:pPr>
              <w:suppressAutoHyphens w:val="0"/>
              <w:spacing w:after="240" w:line="0" w:lineRule="atLeast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r w:rsidRPr="00FA439E">
              <w:rPr>
                <w:rFonts w:ascii="Times" w:hAnsi="Times"/>
                <w:kern w:val="0"/>
                <w:sz w:val="20"/>
                <w:szCs w:val="20"/>
                <w:lang w:eastAsia="it-IT"/>
              </w:rPr>
              <w:br/>
            </w:r>
          </w:p>
        </w:tc>
      </w:tr>
      <w:tr w:rsidR="00FA439E" w:rsidRPr="00FA439E" w14:paraId="4D572126" w14:textId="77777777" w:rsidTr="00DF6BBF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AB9D6" w14:textId="77777777" w:rsidR="00FA439E" w:rsidRPr="00FA439E" w:rsidRDefault="00FA439E" w:rsidP="00FA439E">
            <w:pPr>
              <w:suppressAutoHyphens w:val="0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r w:rsidRPr="00FA439E">
              <w:rPr>
                <w:rFonts w:ascii="Helvetica" w:hAnsi="Helvetica"/>
                <w:b/>
                <w:bCs/>
                <w:color w:val="000000"/>
                <w:kern w:val="0"/>
                <w:sz w:val="18"/>
                <w:szCs w:val="18"/>
                <w:lang w:eastAsia="it-IT"/>
              </w:rPr>
              <w:t>Proposta di sostegno in risorse umane, mezzi e/o servizi</w:t>
            </w:r>
          </w:p>
          <w:p w14:paraId="3F9835DC" w14:textId="77777777" w:rsidR="00FA439E" w:rsidRPr="00FA439E" w:rsidRDefault="00FA439E" w:rsidP="00FA439E">
            <w:pPr>
              <w:suppressAutoHyphens w:val="0"/>
              <w:spacing w:line="0" w:lineRule="atLeast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r w:rsidRPr="00FA439E">
              <w:rPr>
                <w:rFonts w:ascii="Helvetica" w:hAnsi="Helvetica"/>
                <w:b/>
                <w:bCs/>
                <w:color w:val="000000"/>
                <w:kern w:val="0"/>
                <w:sz w:val="18"/>
                <w:szCs w:val="18"/>
                <w:lang w:eastAsia="it-IT"/>
              </w:rPr>
              <w:t>(Indicare la tipologia e la quantificazione di risorse umane, mezzi e/o servizi che si intendono mettere a disposizione della candidatura e della sua eventuale implementazione e le modalità di attribuzione al Comune di Mesagne)</w:t>
            </w:r>
          </w:p>
        </w:tc>
      </w:tr>
      <w:tr w:rsidR="00FA439E" w:rsidRPr="00FA439E" w14:paraId="5B58A9FC" w14:textId="77777777" w:rsidTr="00DF6BBF">
        <w:trPr>
          <w:trHeight w:val="1870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F7BAF" w14:textId="77777777" w:rsidR="00FA439E" w:rsidRPr="00FA439E" w:rsidRDefault="00FA439E" w:rsidP="00FA439E">
            <w:pPr>
              <w:suppressAutoHyphens w:val="0"/>
              <w:spacing w:after="240" w:line="0" w:lineRule="atLeast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r w:rsidRPr="00FA439E">
              <w:rPr>
                <w:rFonts w:ascii="Times" w:hAnsi="Times"/>
                <w:kern w:val="0"/>
                <w:sz w:val="20"/>
                <w:szCs w:val="20"/>
                <w:lang w:eastAsia="it-IT"/>
              </w:rPr>
              <w:br/>
            </w:r>
            <w:bookmarkStart w:id="0" w:name="_GoBack"/>
            <w:bookmarkEnd w:id="0"/>
          </w:p>
        </w:tc>
      </w:tr>
    </w:tbl>
    <w:p w14:paraId="737E1856" w14:textId="77777777" w:rsidR="00FA439E" w:rsidRPr="00FA439E" w:rsidRDefault="00FA439E" w:rsidP="00FA439E">
      <w:pPr>
        <w:suppressAutoHyphens w:val="0"/>
        <w:rPr>
          <w:rFonts w:ascii="Times" w:hAnsi="Times"/>
          <w:kern w:val="0"/>
          <w:sz w:val="20"/>
          <w:szCs w:val="20"/>
          <w:lang w:eastAsia="it-IT"/>
        </w:rPr>
      </w:pPr>
    </w:p>
    <w:p w14:paraId="098F17B7" w14:textId="48F9DEFA" w:rsidR="00CF3615" w:rsidRDefault="00CF3615">
      <w:pPr>
        <w:jc w:val="both"/>
      </w:pPr>
    </w:p>
    <w:sectPr w:rsidR="00CF3615" w:rsidSect="00EB2382">
      <w:headerReference w:type="default" r:id="rId8"/>
      <w:footerReference w:type="default" r:id="rId9"/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1E681" w14:textId="77777777" w:rsidR="00A94098" w:rsidRDefault="00A94098">
      <w:r>
        <w:separator/>
      </w:r>
    </w:p>
  </w:endnote>
  <w:endnote w:type="continuationSeparator" w:id="0">
    <w:p w14:paraId="28095023" w14:textId="77777777" w:rsidR="00A94098" w:rsidRDefault="00A9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Tahoma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altName w:val="ＭＳ 明朝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02F97" w14:textId="77777777" w:rsidR="00EB2382" w:rsidRDefault="00EB2382" w:rsidP="007E2B5A">
    <w:pPr>
      <w:pStyle w:val="Pidipagina"/>
      <w:jc w:val="center"/>
      <w:rPr>
        <w:rFonts w:ascii="Arial Rounded MT Bold" w:hAnsi="Arial Rounded MT Bold" w:cs="Arial Rounded MT Bold"/>
        <w:sz w:val="18"/>
      </w:rPr>
    </w:pPr>
  </w:p>
  <w:p w14:paraId="188E89A7" w14:textId="77777777" w:rsidR="00EB2382" w:rsidRDefault="00EB2382" w:rsidP="007E2B5A">
    <w:pPr>
      <w:pStyle w:val="Pidipagina"/>
      <w:jc w:val="center"/>
      <w:rPr>
        <w:rFonts w:ascii="Arial Rounded MT Bold" w:hAnsi="Arial Rounded MT Bold" w:cs="Arial Rounded MT Bold"/>
        <w:sz w:val="18"/>
      </w:rPr>
    </w:pPr>
  </w:p>
  <w:p w14:paraId="4B67D0CD" w14:textId="77777777" w:rsidR="00EB2382" w:rsidRDefault="00EB2382" w:rsidP="007E2B5A">
    <w:pPr>
      <w:pStyle w:val="Pidipagina"/>
      <w:jc w:val="center"/>
      <w:rPr>
        <w:rFonts w:ascii="Arial Rounded MT Bold" w:hAnsi="Arial Rounded MT Bold" w:cs="Arial Rounded MT Bold"/>
        <w:sz w:val="18"/>
      </w:rPr>
    </w:pPr>
    <w:r>
      <w:rPr>
        <w:rFonts w:ascii="Arial Rounded MT Bold" w:hAnsi="Arial Rounded MT Bold" w:cs="Arial Rounded MT Bold"/>
        <w:sz w:val="18"/>
      </w:rPr>
      <w:t xml:space="preserve">Area II Cultura – Turismo (Ufficio Cultura) – Vico dei </w:t>
    </w:r>
    <w:proofErr w:type="spellStart"/>
    <w:r>
      <w:rPr>
        <w:rFonts w:ascii="Arial Rounded MT Bold" w:hAnsi="Arial Rounded MT Bold" w:cs="Arial Rounded MT Bold"/>
        <w:sz w:val="18"/>
      </w:rPr>
      <w:t>Cantelmo</w:t>
    </w:r>
    <w:proofErr w:type="spellEnd"/>
    <w:r>
      <w:rPr>
        <w:rFonts w:ascii="Arial Rounded MT Bold" w:hAnsi="Arial Rounded MT Bold" w:cs="Arial Rounded MT Bold"/>
        <w:sz w:val="18"/>
      </w:rPr>
      <w:t xml:space="preserve"> n. 1 – 72023 Mesagne (BR)</w:t>
    </w:r>
  </w:p>
  <w:p w14:paraId="68C21AF7" w14:textId="77777777" w:rsidR="00EB2382" w:rsidRPr="006E0E2A" w:rsidRDefault="00A94098" w:rsidP="003208B1">
    <w:pPr>
      <w:pStyle w:val="Pidipagina"/>
      <w:jc w:val="center"/>
      <w:rPr>
        <w:rStyle w:val="Collegamentoipertestuale"/>
        <w:color w:val="auto"/>
        <w:u w:val="none"/>
      </w:rPr>
    </w:pPr>
    <w:hyperlink r:id="rId1" w:history="1">
      <w:r w:rsidR="00EB2382" w:rsidRPr="00553E97">
        <w:rPr>
          <w:rStyle w:val="Collegamentoipertestuale"/>
          <w:rFonts w:ascii="Arial Rounded MT Bold" w:hAnsi="Arial Rounded MT Bold" w:cs="Arial Rounded MT Bold"/>
          <w:sz w:val="18"/>
        </w:rPr>
        <w:t>www.comune.mesagne.br.it</w:t>
      </w:r>
    </w:hyperlink>
    <w:r w:rsidR="00EB2382">
      <w:rPr>
        <w:rFonts w:ascii="Arial Rounded MT Bold" w:hAnsi="Arial Rounded MT Bold" w:cs="Arial Rounded MT Bold"/>
        <w:color w:val="000066"/>
        <w:sz w:val="18"/>
      </w:rPr>
      <w:t xml:space="preserve"> – </w:t>
    </w:r>
    <w:hyperlink r:id="rId2" w:history="1">
      <w:r w:rsidR="00EB2382" w:rsidRPr="00553E97">
        <w:rPr>
          <w:rStyle w:val="Collegamentoipertestuale"/>
          <w:rFonts w:ascii="Arial Rounded MT Bold" w:hAnsi="Arial Rounded MT Bold" w:cs="Arial Rounded MT Bold"/>
          <w:sz w:val="18"/>
        </w:rPr>
        <w:t>cultura@comune.mesagne.br.it</w:t>
      </w:r>
    </w:hyperlink>
    <w:r w:rsidR="00EB2382">
      <w:rPr>
        <w:rFonts w:ascii="Arial Rounded MT Bold" w:hAnsi="Arial Rounded MT Bold" w:cs="Arial Rounded MT Bold"/>
        <w:color w:val="000066"/>
        <w:sz w:val="18"/>
      </w:rPr>
      <w:t xml:space="preserve"> – </w:t>
    </w:r>
    <w:r w:rsidR="00EB2382" w:rsidRPr="003208B1">
      <w:rPr>
        <w:rFonts w:ascii="Arial Rounded MT Bold" w:hAnsi="Arial Rounded MT Bold" w:cs="Arial Rounded MT Bold"/>
        <w:sz w:val="18"/>
      </w:rPr>
      <w:t>0831.732301</w:t>
    </w:r>
  </w:p>
  <w:p w14:paraId="79917568" w14:textId="77777777" w:rsidR="00EB2382" w:rsidRDefault="00EB2382" w:rsidP="007E2B5A">
    <w:pPr>
      <w:pStyle w:val="Pidipagina"/>
      <w:jc w:val="center"/>
    </w:pPr>
    <w:r>
      <w:rPr>
        <w:rFonts w:ascii="Arial Rounded MT Bold" w:hAnsi="Arial Rounded MT Bold" w:cs="Arial Rounded MT Bold"/>
        <w:sz w:val="18"/>
      </w:rPr>
      <w:t>Part. IVA 00081030744</w:t>
    </w:r>
  </w:p>
  <w:p w14:paraId="5C520466" w14:textId="77777777" w:rsidR="00EB2382" w:rsidRPr="007E2B5A" w:rsidRDefault="00EB2382" w:rsidP="007E2B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627F" w14:textId="77777777" w:rsidR="00A94098" w:rsidRDefault="00A94098">
      <w:r>
        <w:separator/>
      </w:r>
    </w:p>
  </w:footnote>
  <w:footnote w:type="continuationSeparator" w:id="0">
    <w:p w14:paraId="176DC3B5" w14:textId="77777777" w:rsidR="00A94098" w:rsidRDefault="00A9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4D979" w14:textId="147DCCC7" w:rsidR="00EB2382" w:rsidRDefault="00EB238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925BDCB" wp14:editId="0E32B137">
              <wp:simplePos x="0" y="0"/>
              <wp:positionH relativeFrom="column">
                <wp:posOffset>3804709</wp:posOffset>
              </wp:positionH>
              <wp:positionV relativeFrom="paragraph">
                <wp:posOffset>702733</wp:posOffset>
              </wp:positionV>
              <wp:extent cx="2778125" cy="406400"/>
              <wp:effectExtent l="0" t="0" r="15875" b="254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6FF93" w14:textId="77777777" w:rsidR="00EB2382" w:rsidRDefault="00EB2382" w:rsidP="00C50C0A">
                          <w:pPr>
                            <w:pStyle w:val="Elenco"/>
                            <w:spacing w:after="0"/>
                          </w:pPr>
                          <w:r>
                            <w:rPr>
                              <w:rFonts w:ascii="Arial Rounded MT Bold" w:hAnsi="Arial Rounded MT Bold" w:cs="Arial Rounded MT Bold"/>
                              <w:color w:val="808080"/>
                            </w:rPr>
                            <w:t>Area II Cultura - Turismo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5BD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6pt;margin-top:55.35pt;width:218.75pt;height:3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" strokecolor="white" strokeweight=".5pt">
              <v:textbox inset="7.45pt,3.85pt,7.45pt,3.85pt">
                <w:txbxContent>
                  <w:p w14:paraId="3996FF93" w14:textId="77777777" w:rsidR="00EB2382" w:rsidRDefault="00EB2382" w:rsidP="00C50C0A">
                    <w:pPr>
                      <w:pStyle w:val="Elenco"/>
                      <w:spacing w:after="0"/>
                    </w:pPr>
                    <w:r>
                      <w:rPr>
                        <w:rFonts w:ascii="Arial Rounded MT Bold" w:hAnsi="Arial Rounded MT Bold" w:cs="Arial Rounded MT Bold"/>
                        <w:color w:val="808080"/>
                      </w:rPr>
                      <w:t>Area II Cultura - 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113CB8F" wp14:editId="085BDE76">
          <wp:extent cx="6120130" cy="926908"/>
          <wp:effectExtent l="0" t="0" r="1270" b="0"/>
          <wp:docPr id="6" name="Immagine 6" descr="intestazione lettera-comune nor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lettera-comune nor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2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B41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B6746B"/>
    <w:multiLevelType w:val="hybridMultilevel"/>
    <w:tmpl w:val="3AF2D7F2"/>
    <w:lvl w:ilvl="0" w:tplc="2B7ED5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7532"/>
    <w:multiLevelType w:val="multilevel"/>
    <w:tmpl w:val="9C40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27B25"/>
    <w:multiLevelType w:val="hybridMultilevel"/>
    <w:tmpl w:val="199863EC"/>
    <w:lvl w:ilvl="0" w:tplc="2B1052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5A5A"/>
    <w:multiLevelType w:val="hybridMultilevel"/>
    <w:tmpl w:val="85D016D4"/>
    <w:lvl w:ilvl="0" w:tplc="E2D6D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46E45"/>
    <w:multiLevelType w:val="hybridMultilevel"/>
    <w:tmpl w:val="4294A86A"/>
    <w:lvl w:ilvl="0" w:tplc="2B1052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870BB"/>
    <w:multiLevelType w:val="hybridMultilevel"/>
    <w:tmpl w:val="24E02990"/>
    <w:lvl w:ilvl="0" w:tplc="899A47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50D9A"/>
    <w:multiLevelType w:val="multilevel"/>
    <w:tmpl w:val="F452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8A38E0"/>
    <w:multiLevelType w:val="hybridMultilevel"/>
    <w:tmpl w:val="03B82A7C"/>
    <w:lvl w:ilvl="0" w:tplc="FFA02D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469A5"/>
    <w:multiLevelType w:val="hybridMultilevel"/>
    <w:tmpl w:val="EF900798"/>
    <w:lvl w:ilvl="0" w:tplc="42E606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32"/>
    <w:rsid w:val="00042FD5"/>
    <w:rsid w:val="00064903"/>
    <w:rsid w:val="00067E72"/>
    <w:rsid w:val="0008170D"/>
    <w:rsid w:val="00097383"/>
    <w:rsid w:val="000F077C"/>
    <w:rsid w:val="00132C45"/>
    <w:rsid w:val="0014589B"/>
    <w:rsid w:val="00171D69"/>
    <w:rsid w:val="001D2410"/>
    <w:rsid w:val="001D27AD"/>
    <w:rsid w:val="0020209F"/>
    <w:rsid w:val="0022257D"/>
    <w:rsid w:val="002303D4"/>
    <w:rsid w:val="0029545C"/>
    <w:rsid w:val="002C24C8"/>
    <w:rsid w:val="002D072A"/>
    <w:rsid w:val="002D0FA1"/>
    <w:rsid w:val="002E7354"/>
    <w:rsid w:val="003208B1"/>
    <w:rsid w:val="00327D9A"/>
    <w:rsid w:val="00353B64"/>
    <w:rsid w:val="00385372"/>
    <w:rsid w:val="003C5A5D"/>
    <w:rsid w:val="003D092B"/>
    <w:rsid w:val="003E1697"/>
    <w:rsid w:val="004275BC"/>
    <w:rsid w:val="0047204D"/>
    <w:rsid w:val="004A037A"/>
    <w:rsid w:val="004E0F15"/>
    <w:rsid w:val="005073E2"/>
    <w:rsid w:val="00526ABF"/>
    <w:rsid w:val="00537874"/>
    <w:rsid w:val="005514D0"/>
    <w:rsid w:val="00584278"/>
    <w:rsid w:val="005A466D"/>
    <w:rsid w:val="005E574F"/>
    <w:rsid w:val="005F373A"/>
    <w:rsid w:val="0061149A"/>
    <w:rsid w:val="00643B53"/>
    <w:rsid w:val="006806FB"/>
    <w:rsid w:val="0068144E"/>
    <w:rsid w:val="00686BBA"/>
    <w:rsid w:val="006C00A0"/>
    <w:rsid w:val="006C53FA"/>
    <w:rsid w:val="00721EC9"/>
    <w:rsid w:val="00773BA6"/>
    <w:rsid w:val="007A7210"/>
    <w:rsid w:val="007E2B5A"/>
    <w:rsid w:val="00841EF3"/>
    <w:rsid w:val="00881530"/>
    <w:rsid w:val="008A03D5"/>
    <w:rsid w:val="008A54E5"/>
    <w:rsid w:val="008C725C"/>
    <w:rsid w:val="008D08A1"/>
    <w:rsid w:val="008D70E1"/>
    <w:rsid w:val="008F419B"/>
    <w:rsid w:val="00922291"/>
    <w:rsid w:val="00956A9F"/>
    <w:rsid w:val="009841ED"/>
    <w:rsid w:val="009C1A3A"/>
    <w:rsid w:val="009E7CB3"/>
    <w:rsid w:val="009F0082"/>
    <w:rsid w:val="00A908DC"/>
    <w:rsid w:val="00A94098"/>
    <w:rsid w:val="00A96119"/>
    <w:rsid w:val="00AF2F89"/>
    <w:rsid w:val="00B206A5"/>
    <w:rsid w:val="00B3782F"/>
    <w:rsid w:val="00B76852"/>
    <w:rsid w:val="00B87A44"/>
    <w:rsid w:val="00BD6B3D"/>
    <w:rsid w:val="00BF1170"/>
    <w:rsid w:val="00C05AF1"/>
    <w:rsid w:val="00C24492"/>
    <w:rsid w:val="00C3489C"/>
    <w:rsid w:val="00C456F7"/>
    <w:rsid w:val="00C50C0A"/>
    <w:rsid w:val="00C52173"/>
    <w:rsid w:val="00C634BE"/>
    <w:rsid w:val="00C65510"/>
    <w:rsid w:val="00C66A24"/>
    <w:rsid w:val="00C923A9"/>
    <w:rsid w:val="00CA2C1A"/>
    <w:rsid w:val="00CF3615"/>
    <w:rsid w:val="00D15DB6"/>
    <w:rsid w:val="00D169FE"/>
    <w:rsid w:val="00D27FC9"/>
    <w:rsid w:val="00D71449"/>
    <w:rsid w:val="00DC012B"/>
    <w:rsid w:val="00DC54FE"/>
    <w:rsid w:val="00DD7114"/>
    <w:rsid w:val="00DF0BE0"/>
    <w:rsid w:val="00DF21BA"/>
    <w:rsid w:val="00DF6BBF"/>
    <w:rsid w:val="00E56E8D"/>
    <w:rsid w:val="00EB2382"/>
    <w:rsid w:val="00EE5F60"/>
    <w:rsid w:val="00F07FA8"/>
    <w:rsid w:val="00F12D63"/>
    <w:rsid w:val="00F16DAE"/>
    <w:rsid w:val="00F379E8"/>
    <w:rsid w:val="00F47832"/>
    <w:rsid w:val="00F61BFC"/>
    <w:rsid w:val="00F76C5B"/>
    <w:rsid w:val="00FA439E"/>
    <w:rsid w:val="00FD3555"/>
    <w:rsid w:val="00FD3CA3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1BFD9F"/>
  <w15:docId w15:val="{720C665E-B6FD-4670-8F36-CCA70526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suppressAutoHyphens w:val="0"/>
      <w:outlineLvl w:val="0"/>
    </w:pPr>
    <w:rPr>
      <w:rFonts w:eastAsia="Arial Unicode MS"/>
      <w:u w:val="single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u w:val="single"/>
    </w:rPr>
  </w:style>
  <w:style w:type="paragraph" w:styleId="Titolo4">
    <w:name w:val="heading 4"/>
    <w:basedOn w:val="Intestazione"/>
    <w:next w:val="Corpotesto"/>
    <w:qFormat/>
    <w:pPr>
      <w:numPr>
        <w:ilvl w:val="3"/>
        <w:numId w:val="1"/>
      </w:numPr>
      <w:outlineLvl w:val="3"/>
    </w:pPr>
    <w:rPr>
      <w:rFonts w:ascii="Times New Roman" w:eastAsia="Arial Unicode MS" w:hAnsi="Times New Roman" w:cs="Mang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i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 w:val="0"/>
      <w:sz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styleId="Numeropagina">
    <w:name w:val="page number"/>
    <w:basedOn w:val="Caratterepredefinito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Carattere">
    <w:name w:val="Carattere"/>
    <w:rPr>
      <w:rFonts w:ascii="Segoe UI" w:hAnsi="Segoe UI" w:cs="Segoe UI"/>
      <w:sz w:val="18"/>
      <w:szCs w:val="18"/>
    </w:rPr>
  </w:style>
  <w:style w:type="character" w:customStyle="1" w:styleId="WW-Carattere">
    <w:name w:val="WW- Carattere"/>
    <w:rPr>
      <w:sz w:val="16"/>
      <w:szCs w:val="16"/>
    </w:rPr>
  </w:style>
  <w:style w:type="character" w:customStyle="1" w:styleId="WW-Carattere1">
    <w:name w:val="WW- Carattere1"/>
    <w:rPr>
      <w:rFonts w:ascii="Times" w:eastAsia="Times" w:hAnsi="Times" w:cs="Times"/>
      <w:b/>
      <w:bCs/>
      <w:sz w:val="24"/>
    </w:rPr>
  </w:style>
  <w:style w:type="character" w:customStyle="1" w:styleId="etichetta1">
    <w:name w:val="etichetta1"/>
    <w:rPr>
      <w:rFonts w:ascii="Verdana" w:hAnsi="Verdana" w:cs="Verdana" w:hint="default"/>
      <w:b w:val="0"/>
      <w:bCs w:val="0"/>
      <w:sz w:val="18"/>
      <w:szCs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dipagina">
    <w:name w:val="footer"/>
    <w:basedOn w:val="Normale"/>
    <w:link w:val="PidipaginaCarattere"/>
    <w:pPr>
      <w:tabs>
        <w:tab w:val="center" w:pos="4153"/>
        <w:tab w:val="right" w:pos="8306"/>
      </w:tabs>
    </w:pPr>
    <w:rPr>
      <w:rFonts w:ascii="Times" w:eastAsia="Times" w:hAnsi="Times" w:cs="Times"/>
      <w:szCs w:val="20"/>
    </w:rPr>
  </w:style>
  <w:style w:type="paragraph" w:customStyle="1" w:styleId="Contenutocornice">
    <w:name w:val="Contenuto cornice"/>
    <w:basedOn w:val="Corpotesto"/>
  </w:style>
  <w:style w:type="paragraph" w:styleId="Indirizzomittente">
    <w:name w:val="envelope return"/>
    <w:basedOn w:val="Normale"/>
    <w:pPr>
      <w:suppressLineNumbers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</w:style>
  <w:style w:type="paragraph" w:styleId="NormaleWeb">
    <w:name w:val="Normal (Web)"/>
    <w:basedOn w:val="Normale"/>
    <w:uiPriority w:val="99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rFonts w:ascii="Times" w:eastAsia="Times" w:hAnsi="Times" w:cs="Times"/>
      <w:b/>
      <w:bCs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rpodeltesto22">
    <w:name w:val="Corpo del testo 22"/>
    <w:basedOn w:val="Normale"/>
    <w:pPr>
      <w:suppressAutoHyphens w:val="0"/>
      <w:overflowPunct w:val="0"/>
      <w:autoSpaceDE w:val="0"/>
      <w:jc w:val="both"/>
    </w:pPr>
    <w:rPr>
      <w:sz w:val="28"/>
      <w:szCs w:val="20"/>
    </w:rPr>
  </w:style>
  <w:style w:type="character" w:customStyle="1" w:styleId="Menzionenonrisolta">
    <w:name w:val="Menzione non risolta"/>
    <w:uiPriority w:val="99"/>
    <w:semiHidden/>
    <w:unhideWhenUsed/>
    <w:rsid w:val="006C00A0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rsid w:val="007E2B5A"/>
    <w:rPr>
      <w:rFonts w:ascii="Times" w:eastAsia="Times" w:hAnsi="Times" w:cs="Times"/>
      <w:kern w:val="1"/>
      <w:sz w:val="24"/>
      <w:lang w:eastAsia="ar-SA"/>
    </w:rPr>
  </w:style>
  <w:style w:type="character" w:customStyle="1" w:styleId="apple-tab-span">
    <w:name w:val="apple-tab-span"/>
    <w:basedOn w:val="Carpredefinitoparagrafo"/>
    <w:rsid w:val="0013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comune.mesagne.br.it" TargetMode="External"/><Relationship Id="rId1" Type="http://schemas.openxmlformats.org/officeDocument/2006/relationships/hyperlink" Target="http://www.comune.mesagne.b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EC91A-C08B-43EE-867A-838CF3DC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772</CharactersWithSpaces>
  <SharedDoc>false</SharedDoc>
  <HLinks>
    <vt:vector size="18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mailto:cultura@comune.mesagne.br.it</vt:lpwstr>
      </vt:variant>
      <vt:variant>
        <vt:lpwstr/>
      </vt:variant>
      <vt:variant>
        <vt:i4>6815830</vt:i4>
      </vt:variant>
      <vt:variant>
        <vt:i4>3</vt:i4>
      </vt:variant>
      <vt:variant>
        <vt:i4>0</vt:i4>
      </vt:variant>
      <vt:variant>
        <vt:i4>5</vt:i4>
      </vt:variant>
      <vt:variant>
        <vt:lpwstr>mailto:cultura@comune.mesagne.br.it</vt:lpwstr>
      </vt:variant>
      <vt:variant>
        <vt:lpwstr/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http://www.comune.mesagne.br.it/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alessia.galiano</dc:creator>
  <cp:keywords/>
  <cp:lastModifiedBy>Utente</cp:lastModifiedBy>
  <cp:revision>5</cp:revision>
  <cp:lastPrinted>2021-07-05T08:28:00Z</cp:lastPrinted>
  <dcterms:created xsi:type="dcterms:W3CDTF">2021-09-25T07:55:00Z</dcterms:created>
  <dcterms:modified xsi:type="dcterms:W3CDTF">2021-09-25T09:53:00Z</dcterms:modified>
</cp:coreProperties>
</file>